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5873" w14:textId="75BEBF77" w:rsidR="008D56D6" w:rsidRDefault="00322657" w:rsidP="008D56D6">
      <w:pPr>
        <w:pStyle w:val="Nadpis3"/>
        <w:jc w:val="center"/>
      </w:pPr>
      <w:r>
        <w:rPr>
          <w:noProof/>
          <w14:ligatures w14:val="standardContextual"/>
        </w:rPr>
        <w:drawing>
          <wp:inline distT="0" distB="0" distL="0" distR="0" wp14:anchorId="31C43330" wp14:editId="59FE8977">
            <wp:extent cx="2676525" cy="533400"/>
            <wp:effectExtent l="0" t="0" r="9525" b="0"/>
            <wp:docPr id="15215266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26696" name="Obrázek 15215266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2D8E" w14:textId="77777777" w:rsidR="008D56D6" w:rsidRDefault="008D56D6" w:rsidP="008D56D6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781F9133" w14:textId="26CA4A51" w:rsidR="008D56D6" w:rsidRPr="00D81DED" w:rsidRDefault="00FF245B" w:rsidP="008D56D6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Z N Á M E N </w:t>
      </w:r>
      <w:proofErr w:type="gramStart"/>
      <w:r>
        <w:rPr>
          <w:b/>
          <w:bCs/>
          <w:sz w:val="32"/>
          <w:szCs w:val="32"/>
        </w:rPr>
        <w:t>Í  P</w:t>
      </w:r>
      <w:proofErr w:type="gramEnd"/>
      <w:r>
        <w:rPr>
          <w:b/>
          <w:bCs/>
          <w:sz w:val="32"/>
          <w:szCs w:val="32"/>
        </w:rPr>
        <w:t xml:space="preserve"> R </w:t>
      </w:r>
      <w:proofErr w:type="gramStart"/>
      <w:r>
        <w:rPr>
          <w:b/>
          <w:bCs/>
          <w:sz w:val="32"/>
          <w:szCs w:val="32"/>
        </w:rPr>
        <w:t>O  M</w:t>
      </w:r>
      <w:proofErr w:type="gramEnd"/>
      <w:r>
        <w:rPr>
          <w:b/>
          <w:bCs/>
          <w:sz w:val="32"/>
          <w:szCs w:val="32"/>
        </w:rPr>
        <w:t xml:space="preserve"> É D I A</w:t>
      </w:r>
    </w:p>
    <w:p w14:paraId="6E125207" w14:textId="77777777" w:rsidR="008D56D6" w:rsidRDefault="008D56D6" w:rsidP="008D56D6">
      <w:pPr>
        <w:pBdr>
          <w:bottom w:val="single" w:sz="4" w:space="1" w:color="auto"/>
        </w:pBdr>
      </w:pPr>
    </w:p>
    <w:p w14:paraId="4FE1C42A" w14:textId="2D115550" w:rsidR="008D56D6" w:rsidRDefault="008D56D6" w:rsidP="008D56D6">
      <w:pPr>
        <w:pBdr>
          <w:bottom w:val="single" w:sz="4" w:space="1" w:color="auto"/>
        </w:pBdr>
      </w:pPr>
      <w:r>
        <w:t xml:space="preserve">V Praze, dne </w:t>
      </w:r>
      <w:r w:rsidR="00FF245B">
        <w:t>5</w:t>
      </w:r>
      <w:r>
        <w:t xml:space="preserve">. </w:t>
      </w:r>
      <w:r w:rsidR="00322657">
        <w:t xml:space="preserve">května </w:t>
      </w:r>
      <w:r w:rsidR="003242EC">
        <w:t>2025</w:t>
      </w:r>
      <w:r>
        <w:t xml:space="preserve"> </w:t>
      </w:r>
    </w:p>
    <w:p w14:paraId="232F4F35" w14:textId="77777777" w:rsidR="008D56D6" w:rsidRDefault="008D56D6" w:rsidP="008D56D6">
      <w:pPr>
        <w:rPr>
          <w:b/>
          <w:bCs/>
        </w:rPr>
      </w:pPr>
    </w:p>
    <w:p w14:paraId="159DC162" w14:textId="38691894" w:rsidR="00557DDE" w:rsidRDefault="00557DDE" w:rsidP="00411465">
      <w:pPr>
        <w:jc w:val="center"/>
        <w:rPr>
          <w:b/>
          <w:bCs/>
        </w:rPr>
      </w:pPr>
      <w:r>
        <w:rPr>
          <w:b/>
          <w:bCs/>
        </w:rPr>
        <w:t xml:space="preserve">CONCENS INVESTMENTS </w:t>
      </w:r>
      <w:r w:rsidR="00B57DD3">
        <w:rPr>
          <w:b/>
          <w:bCs/>
        </w:rPr>
        <w:t>SE MĚNÍ NA GRIDARCH</w:t>
      </w:r>
    </w:p>
    <w:p w14:paraId="730F6DE3" w14:textId="77777777" w:rsidR="00F729CD" w:rsidRDefault="00F729CD"/>
    <w:p w14:paraId="4C40F248" w14:textId="27CB0861" w:rsidR="00FF245B" w:rsidRDefault="00557DDE" w:rsidP="00D3761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Česká developerská společnost </w:t>
      </w:r>
      <w:proofErr w:type="spellStart"/>
      <w:r>
        <w:rPr>
          <w:b/>
          <w:bCs/>
          <w:i/>
          <w:iCs/>
        </w:rPr>
        <w:t>Concens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Investments</w:t>
      </w:r>
      <w:proofErr w:type="spellEnd"/>
      <w:r>
        <w:rPr>
          <w:b/>
          <w:bCs/>
          <w:i/>
          <w:iCs/>
        </w:rPr>
        <w:t xml:space="preserve"> </w:t>
      </w:r>
      <w:r w:rsidR="00322657">
        <w:rPr>
          <w:b/>
          <w:bCs/>
          <w:i/>
          <w:iCs/>
        </w:rPr>
        <w:t xml:space="preserve">změnila v dubnu </w:t>
      </w:r>
      <w:r w:rsidR="00FF245B">
        <w:rPr>
          <w:b/>
          <w:bCs/>
          <w:i/>
          <w:iCs/>
        </w:rPr>
        <w:t>2025 sv</w:t>
      </w:r>
      <w:r w:rsidR="007211F8">
        <w:rPr>
          <w:b/>
          <w:bCs/>
          <w:i/>
          <w:iCs/>
        </w:rPr>
        <w:t xml:space="preserve">ou obchodní značku na </w:t>
      </w:r>
      <w:proofErr w:type="spellStart"/>
      <w:r w:rsidR="00FF245B">
        <w:rPr>
          <w:b/>
          <w:bCs/>
          <w:i/>
          <w:iCs/>
        </w:rPr>
        <w:t>Gridarch</w:t>
      </w:r>
      <w:proofErr w:type="spellEnd"/>
      <w:r w:rsidR="00FF245B">
        <w:rPr>
          <w:b/>
          <w:bCs/>
          <w:i/>
          <w:iCs/>
        </w:rPr>
        <w:t xml:space="preserve">. Všechny její nové developerské projekty ponesou jednotný název </w:t>
      </w:r>
      <w:proofErr w:type="spellStart"/>
      <w:r w:rsidR="00FF245B">
        <w:rPr>
          <w:b/>
          <w:bCs/>
          <w:i/>
          <w:iCs/>
        </w:rPr>
        <w:t>Gridarch</w:t>
      </w:r>
      <w:proofErr w:type="spellEnd"/>
      <w:r w:rsidR="00FF245B">
        <w:rPr>
          <w:b/>
          <w:bCs/>
          <w:i/>
          <w:iCs/>
        </w:rPr>
        <w:t xml:space="preserve"> Park s výjimkou areálu Ostrava </w:t>
      </w:r>
      <w:proofErr w:type="spellStart"/>
      <w:r w:rsidR="00FF245B">
        <w:rPr>
          <w:b/>
          <w:bCs/>
          <w:i/>
          <w:iCs/>
        </w:rPr>
        <w:t>Airport</w:t>
      </w:r>
      <w:proofErr w:type="spellEnd"/>
      <w:r w:rsidR="00FF245B">
        <w:rPr>
          <w:b/>
          <w:bCs/>
          <w:i/>
          <w:iCs/>
        </w:rPr>
        <w:t xml:space="preserve"> </w:t>
      </w:r>
      <w:proofErr w:type="spellStart"/>
      <w:r w:rsidR="00FF245B">
        <w:rPr>
          <w:b/>
          <w:bCs/>
          <w:i/>
          <w:iCs/>
        </w:rPr>
        <w:t>Multimodal</w:t>
      </w:r>
      <w:proofErr w:type="spellEnd"/>
      <w:r w:rsidR="00FF245B">
        <w:rPr>
          <w:b/>
          <w:bCs/>
          <w:i/>
          <w:iCs/>
        </w:rPr>
        <w:t xml:space="preserve"> Park, který je již zavedený a který se etabloval jako středoevropský logistický hub. Firma v souvislosti se svým růstem změnila </w:t>
      </w:r>
      <w:r w:rsidR="007211F8">
        <w:rPr>
          <w:b/>
          <w:bCs/>
          <w:i/>
          <w:iCs/>
        </w:rPr>
        <w:t xml:space="preserve">také </w:t>
      </w:r>
      <w:r w:rsidR="00FF245B">
        <w:rPr>
          <w:b/>
          <w:bCs/>
          <w:i/>
          <w:iCs/>
        </w:rPr>
        <w:t xml:space="preserve">sídlo. Její pražská centrála nově působí na adrese Revoluční 1, Praha 1.  </w:t>
      </w:r>
    </w:p>
    <w:p w14:paraId="07EDBF98" w14:textId="77777777" w:rsidR="00FF245B" w:rsidRDefault="00FF245B" w:rsidP="00D37619">
      <w:pPr>
        <w:jc w:val="both"/>
        <w:rPr>
          <w:b/>
          <w:bCs/>
          <w:i/>
          <w:iCs/>
        </w:rPr>
      </w:pPr>
    </w:p>
    <w:p w14:paraId="42E6A823" w14:textId="06C3E480" w:rsidR="00FF245B" w:rsidRDefault="002209CF" w:rsidP="00D37619">
      <w:pPr>
        <w:jc w:val="both"/>
      </w:pPr>
      <w:r w:rsidRPr="00B57DD3">
        <w:rPr>
          <w:i/>
          <w:iCs/>
        </w:rPr>
        <w:t xml:space="preserve">„S mým nástupem do čela firmy na začátku roku 2024 jsme přijali firemní strategii výrazné expanze. Daří se nám naše plány plnit, a to jak rozšiřováním areálu Ostrava </w:t>
      </w:r>
      <w:proofErr w:type="spellStart"/>
      <w:r w:rsidRPr="00B57DD3">
        <w:rPr>
          <w:i/>
          <w:iCs/>
        </w:rPr>
        <w:t>Airport</w:t>
      </w:r>
      <w:proofErr w:type="spellEnd"/>
      <w:r w:rsidRPr="00B57DD3">
        <w:rPr>
          <w:i/>
          <w:iCs/>
        </w:rPr>
        <w:t xml:space="preserve"> </w:t>
      </w:r>
      <w:proofErr w:type="spellStart"/>
      <w:r w:rsidRPr="00B57DD3">
        <w:rPr>
          <w:i/>
          <w:iCs/>
        </w:rPr>
        <w:t>Multimodal</w:t>
      </w:r>
      <w:proofErr w:type="spellEnd"/>
      <w:r w:rsidRPr="00B57DD3">
        <w:rPr>
          <w:i/>
          <w:iCs/>
        </w:rPr>
        <w:t xml:space="preserve"> Parku, tak stavební přípravou dalších obchodně-průmyslových zón a nákupem stavebních pozemků ve strategických lokalitách. </w:t>
      </w:r>
      <w:r w:rsidR="00061885">
        <w:rPr>
          <w:i/>
          <w:iCs/>
        </w:rPr>
        <w:t xml:space="preserve">Podnikatelská </w:t>
      </w:r>
      <w:r w:rsidRPr="00B57DD3">
        <w:rPr>
          <w:i/>
          <w:iCs/>
        </w:rPr>
        <w:t>expanze si vyžádala také personální růst společnosti, kdy zvětšujeme náš projektový tým, a také nové prostory</w:t>
      </w:r>
      <w:r w:rsidR="00061885">
        <w:rPr>
          <w:i/>
          <w:iCs/>
        </w:rPr>
        <w:t xml:space="preserve"> v centru Prahy, kde jsme vybudovali novou </w:t>
      </w:r>
      <w:r w:rsidR="00B57DD3">
        <w:rPr>
          <w:i/>
          <w:iCs/>
        </w:rPr>
        <w:t xml:space="preserve">reprezentativní centrálu. Celou </w:t>
      </w:r>
      <w:r w:rsidR="00061885">
        <w:rPr>
          <w:i/>
          <w:iCs/>
        </w:rPr>
        <w:t xml:space="preserve">firemní </w:t>
      </w:r>
      <w:r w:rsidR="00B57DD3">
        <w:rPr>
          <w:i/>
          <w:iCs/>
        </w:rPr>
        <w:t xml:space="preserve">proměnu </w:t>
      </w:r>
      <w:r w:rsidR="00061885">
        <w:rPr>
          <w:i/>
          <w:iCs/>
        </w:rPr>
        <w:t xml:space="preserve">završuje </w:t>
      </w:r>
      <w:r w:rsidR="00B57DD3">
        <w:rPr>
          <w:i/>
          <w:iCs/>
        </w:rPr>
        <w:t xml:space="preserve">naše </w:t>
      </w:r>
      <w:r w:rsidRPr="00B57DD3">
        <w:rPr>
          <w:i/>
          <w:iCs/>
        </w:rPr>
        <w:t>nová firemní identita a nová obchodní značka, pod kterou od poloviny dubna fungujeme</w:t>
      </w:r>
      <w:r w:rsidR="00B57DD3" w:rsidRPr="00B57DD3">
        <w:rPr>
          <w:i/>
          <w:iCs/>
        </w:rPr>
        <w:t>,“</w:t>
      </w:r>
      <w:r w:rsidR="00B57DD3">
        <w:t xml:space="preserve"> říká </w:t>
      </w:r>
      <w:r w:rsidR="00B57DD3" w:rsidRPr="00B57DD3">
        <w:rPr>
          <w:b/>
          <w:bCs/>
        </w:rPr>
        <w:t>Tomáš Novotný</w:t>
      </w:r>
      <w:r w:rsidR="00B57DD3">
        <w:t xml:space="preserve">, výkonný ředitel developerské společnosti </w:t>
      </w:r>
      <w:proofErr w:type="spellStart"/>
      <w:r w:rsidR="00B57DD3">
        <w:t>Gridarch</w:t>
      </w:r>
      <w:proofErr w:type="spellEnd"/>
      <w:r w:rsidR="00B57DD3">
        <w:t xml:space="preserve">. </w:t>
      </w:r>
    </w:p>
    <w:p w14:paraId="06EA263E" w14:textId="77777777" w:rsidR="00B57DD3" w:rsidRDefault="00B57DD3" w:rsidP="00D37619">
      <w:pPr>
        <w:jc w:val="both"/>
      </w:pPr>
    </w:p>
    <w:p w14:paraId="611A2652" w14:textId="2C857A10" w:rsidR="00322657" w:rsidRDefault="0086691A" w:rsidP="00B57DD3">
      <w:pPr>
        <w:jc w:val="both"/>
      </w:pPr>
      <w:proofErr w:type="spellStart"/>
      <w:r w:rsidRPr="0086691A">
        <w:rPr>
          <w:b/>
          <w:bCs/>
        </w:rPr>
        <w:t>Gridarch</w:t>
      </w:r>
      <w:proofErr w:type="spellEnd"/>
      <w:r w:rsidRPr="0086691A">
        <w:rPr>
          <w:b/>
          <w:bCs/>
        </w:rPr>
        <w:t xml:space="preserve"> (dříve </w:t>
      </w:r>
      <w:proofErr w:type="spellStart"/>
      <w:r w:rsidRPr="0086691A">
        <w:rPr>
          <w:b/>
          <w:bCs/>
        </w:rPr>
        <w:t>Concens</w:t>
      </w:r>
      <w:proofErr w:type="spellEnd"/>
      <w:r w:rsidRPr="0086691A">
        <w:rPr>
          <w:b/>
          <w:bCs/>
        </w:rPr>
        <w:t xml:space="preserve"> </w:t>
      </w:r>
      <w:proofErr w:type="spellStart"/>
      <w:r w:rsidRPr="0086691A">
        <w:rPr>
          <w:b/>
          <w:bCs/>
        </w:rPr>
        <w:t>Investments</w:t>
      </w:r>
      <w:proofErr w:type="spellEnd"/>
      <w:r w:rsidRPr="0086691A">
        <w:rPr>
          <w:b/>
          <w:bCs/>
        </w:rPr>
        <w:t>) </w:t>
      </w:r>
      <w:r w:rsidRPr="0086691A">
        <w:t xml:space="preserve">je česká developerská společnost zaměřující se na přípravu, realizaci a pronájem moderních průmyslových a logistických nemovitostí. V roce 2018 zahájila výstavbu Ostrava </w:t>
      </w:r>
      <w:proofErr w:type="spellStart"/>
      <w:r w:rsidRPr="0086691A">
        <w:t>Airport</w:t>
      </w:r>
      <w:proofErr w:type="spellEnd"/>
      <w:r w:rsidRPr="0086691A">
        <w:t xml:space="preserve"> </w:t>
      </w:r>
      <w:proofErr w:type="spellStart"/>
      <w:r w:rsidRPr="0086691A">
        <w:t>Multimodal</w:t>
      </w:r>
      <w:proofErr w:type="spellEnd"/>
      <w:r w:rsidRPr="0086691A">
        <w:t xml:space="preserve"> Park v Ostravě Mošnově, který v současnosti (</w:t>
      </w:r>
      <w:r>
        <w:t>5</w:t>
      </w:r>
      <w:r w:rsidRPr="0086691A">
        <w:t>/2025) čítá 300.000 m</w:t>
      </w:r>
      <w:r w:rsidRPr="0086691A">
        <w:rPr>
          <w:vertAlign w:val="superscript"/>
        </w:rPr>
        <w:t>2</w:t>
      </w:r>
      <w:r w:rsidRPr="0086691A">
        <w:t xml:space="preserve"> prvotřídních industriálních nemovitostí. Část areálu vlastní americká investiční společnost EQT Real </w:t>
      </w:r>
      <w:proofErr w:type="spellStart"/>
      <w:r w:rsidRPr="0086691A">
        <w:t>Estate</w:t>
      </w:r>
      <w:proofErr w:type="spellEnd"/>
      <w:r w:rsidRPr="0086691A">
        <w:t xml:space="preserve"> (dříve EQT </w:t>
      </w:r>
      <w:proofErr w:type="spellStart"/>
      <w:r w:rsidRPr="0086691A">
        <w:t>Exeter</w:t>
      </w:r>
      <w:proofErr w:type="spellEnd"/>
      <w:r w:rsidRPr="0086691A">
        <w:t xml:space="preserve">). Na přípravě dalších obchodně-průmyslových zón </w:t>
      </w:r>
      <w:proofErr w:type="spellStart"/>
      <w:r w:rsidRPr="0086691A">
        <w:t>Gridarch</w:t>
      </w:r>
      <w:proofErr w:type="spellEnd"/>
      <w:r w:rsidRPr="0086691A">
        <w:t xml:space="preserve"> pracuje.    </w:t>
      </w:r>
    </w:p>
    <w:p w14:paraId="5D72B8D9" w14:textId="77777777" w:rsidR="00B57DD3" w:rsidRDefault="00B57DD3" w:rsidP="00D37619">
      <w:pPr>
        <w:jc w:val="both"/>
      </w:pPr>
    </w:p>
    <w:p w14:paraId="0513FD36" w14:textId="7CC3A4CC" w:rsidR="003E775F" w:rsidRDefault="003E775F" w:rsidP="003E775F">
      <w:pPr>
        <w:jc w:val="both"/>
      </w:pPr>
      <w:r w:rsidRPr="00AF66ED">
        <w:rPr>
          <w:b/>
          <w:bCs/>
        </w:rPr>
        <w:t>Příloh</w:t>
      </w:r>
      <w:r>
        <w:rPr>
          <w:b/>
          <w:bCs/>
        </w:rPr>
        <w:t>y</w:t>
      </w:r>
      <w:r>
        <w:t xml:space="preserve">: </w:t>
      </w:r>
    </w:p>
    <w:p w14:paraId="3A9ACDFF" w14:textId="77CD7EFF" w:rsidR="00260EB5" w:rsidRPr="009F712E" w:rsidRDefault="00B57DD3" w:rsidP="00260EB5">
      <w:r>
        <w:t xml:space="preserve">Nové logo společnosti </w:t>
      </w:r>
      <w:proofErr w:type="spellStart"/>
      <w:r>
        <w:t>Gridarch</w:t>
      </w:r>
      <w:proofErr w:type="spellEnd"/>
      <w:r>
        <w:t xml:space="preserve"> </w:t>
      </w:r>
    </w:p>
    <w:p w14:paraId="2E82E4DC" w14:textId="77777777" w:rsidR="009F712E" w:rsidRDefault="009F712E" w:rsidP="00260EB5">
      <w:pPr>
        <w:rPr>
          <w:color w:val="FF0000"/>
        </w:rPr>
      </w:pPr>
    </w:p>
    <w:p w14:paraId="73445935" w14:textId="77777777" w:rsidR="003E775F" w:rsidRDefault="003E775F" w:rsidP="003E775F">
      <w:pPr>
        <w:jc w:val="both"/>
        <w:rPr>
          <w:b/>
          <w:bCs/>
        </w:rPr>
      </w:pPr>
      <w:r w:rsidRPr="00EE3491">
        <w:rPr>
          <w:b/>
          <w:bCs/>
        </w:rPr>
        <w:t>Více informací poskytn</w:t>
      </w:r>
      <w:r>
        <w:rPr>
          <w:b/>
          <w:bCs/>
        </w:rPr>
        <w:t>e</w:t>
      </w:r>
      <w:r w:rsidRPr="00EE3491">
        <w:rPr>
          <w:b/>
          <w:bCs/>
        </w:rPr>
        <w:t>:</w:t>
      </w:r>
    </w:p>
    <w:p w14:paraId="201F335A" w14:textId="77777777" w:rsidR="003E775F" w:rsidRPr="006E7275" w:rsidRDefault="003E775F" w:rsidP="003E775F">
      <w:pPr>
        <w:jc w:val="both"/>
      </w:pPr>
      <w:r>
        <w:rPr>
          <w:b/>
          <w:bCs/>
        </w:rPr>
        <w:t>Markéta Miková</w:t>
      </w:r>
      <w:r w:rsidRPr="006E7275">
        <w:t>, PR Konzultantka</w:t>
      </w:r>
    </w:p>
    <w:p w14:paraId="6801C927" w14:textId="77777777" w:rsidR="003E775F" w:rsidRPr="006E7275" w:rsidRDefault="003E775F" w:rsidP="003E775F">
      <w:pPr>
        <w:jc w:val="both"/>
      </w:pPr>
      <w:hyperlink r:id="rId6" w:history="1">
        <w:r w:rsidRPr="006E7275">
          <w:rPr>
            <w:rStyle w:val="Hypertextovodkaz"/>
          </w:rPr>
          <w:t>marketa@marketamikova.cz</w:t>
        </w:r>
      </w:hyperlink>
      <w:r w:rsidRPr="006E7275">
        <w:t xml:space="preserve"> </w:t>
      </w:r>
    </w:p>
    <w:p w14:paraId="278EC59F" w14:textId="67934F70" w:rsidR="003E775F" w:rsidRPr="003C7EA8" w:rsidRDefault="003E775F" w:rsidP="003E775F">
      <w:pPr>
        <w:jc w:val="both"/>
      </w:pPr>
      <w:r w:rsidRPr="006E7275">
        <w:t>739 057</w:t>
      </w:r>
      <w:r w:rsidR="00061885">
        <w:t> </w:t>
      </w:r>
      <w:r w:rsidRPr="006E7275">
        <w:t>684</w:t>
      </w:r>
    </w:p>
    <w:p w14:paraId="56A72C44" w14:textId="042BF5B4" w:rsidR="00061885" w:rsidRDefault="00061885">
      <w:pPr>
        <w:spacing w:after="160" w:line="259" w:lineRule="auto"/>
      </w:pPr>
    </w:p>
    <w:sectPr w:rsidR="00061885" w:rsidSect="00B963F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973"/>
    <w:multiLevelType w:val="hybridMultilevel"/>
    <w:tmpl w:val="5B10D9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430E"/>
    <w:multiLevelType w:val="hybridMultilevel"/>
    <w:tmpl w:val="E0B89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97854"/>
    <w:multiLevelType w:val="hybridMultilevel"/>
    <w:tmpl w:val="FEB2A17E"/>
    <w:lvl w:ilvl="0" w:tplc="036496C2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10003">
    <w:abstractNumId w:val="0"/>
  </w:num>
  <w:num w:numId="2" w16cid:durableId="2130466961">
    <w:abstractNumId w:val="2"/>
  </w:num>
  <w:num w:numId="3" w16cid:durableId="124259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D"/>
    <w:rsid w:val="00061885"/>
    <w:rsid w:val="00097BD2"/>
    <w:rsid w:val="00107AEA"/>
    <w:rsid w:val="001B642A"/>
    <w:rsid w:val="002107EA"/>
    <w:rsid w:val="002209CF"/>
    <w:rsid w:val="0023484C"/>
    <w:rsid w:val="00251A56"/>
    <w:rsid w:val="00253DC4"/>
    <w:rsid w:val="00260EB5"/>
    <w:rsid w:val="002E0251"/>
    <w:rsid w:val="00312422"/>
    <w:rsid w:val="00322657"/>
    <w:rsid w:val="003242EC"/>
    <w:rsid w:val="00341FB5"/>
    <w:rsid w:val="003D1C80"/>
    <w:rsid w:val="003D4FEC"/>
    <w:rsid w:val="003E775F"/>
    <w:rsid w:val="004039E2"/>
    <w:rsid w:val="00411465"/>
    <w:rsid w:val="00430A7E"/>
    <w:rsid w:val="004423EE"/>
    <w:rsid w:val="0049512D"/>
    <w:rsid w:val="004E441A"/>
    <w:rsid w:val="0051738E"/>
    <w:rsid w:val="00557DDE"/>
    <w:rsid w:val="00645979"/>
    <w:rsid w:val="006B213D"/>
    <w:rsid w:val="007033F1"/>
    <w:rsid w:val="007211F8"/>
    <w:rsid w:val="007A1EF0"/>
    <w:rsid w:val="00810EA1"/>
    <w:rsid w:val="008327FB"/>
    <w:rsid w:val="0086691A"/>
    <w:rsid w:val="00867742"/>
    <w:rsid w:val="0087778B"/>
    <w:rsid w:val="008D56D6"/>
    <w:rsid w:val="008D62C8"/>
    <w:rsid w:val="008E6B57"/>
    <w:rsid w:val="009025BC"/>
    <w:rsid w:val="00907F26"/>
    <w:rsid w:val="0091170D"/>
    <w:rsid w:val="009C0C81"/>
    <w:rsid w:val="009F712E"/>
    <w:rsid w:val="00A31FE5"/>
    <w:rsid w:val="00A50336"/>
    <w:rsid w:val="00A634A5"/>
    <w:rsid w:val="00A679E3"/>
    <w:rsid w:val="00A96555"/>
    <w:rsid w:val="00AC7D81"/>
    <w:rsid w:val="00AF1CFF"/>
    <w:rsid w:val="00AF654A"/>
    <w:rsid w:val="00B11FA7"/>
    <w:rsid w:val="00B326E3"/>
    <w:rsid w:val="00B57DD3"/>
    <w:rsid w:val="00B963FF"/>
    <w:rsid w:val="00BA1654"/>
    <w:rsid w:val="00BA7909"/>
    <w:rsid w:val="00BD5704"/>
    <w:rsid w:val="00BF4AA7"/>
    <w:rsid w:val="00C40E75"/>
    <w:rsid w:val="00C54677"/>
    <w:rsid w:val="00CB4402"/>
    <w:rsid w:val="00CD0EFC"/>
    <w:rsid w:val="00D1059F"/>
    <w:rsid w:val="00D37619"/>
    <w:rsid w:val="00D46AB2"/>
    <w:rsid w:val="00D5005A"/>
    <w:rsid w:val="00D62071"/>
    <w:rsid w:val="00DB3F91"/>
    <w:rsid w:val="00DE0FD7"/>
    <w:rsid w:val="00E73AE2"/>
    <w:rsid w:val="00EE423B"/>
    <w:rsid w:val="00F729CD"/>
    <w:rsid w:val="00FC32F7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7824"/>
  <w15:chartTrackingRefBased/>
  <w15:docId w15:val="{99984255-C3E4-49C9-BC09-CCB14211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6D6"/>
    <w:pPr>
      <w:spacing w:after="0" w:line="240" w:lineRule="auto"/>
    </w:pPr>
    <w:rPr>
      <w:kern w:val="0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56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D56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E42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2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23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23B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E775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0EB5"/>
    <w:pPr>
      <w:ind w:left="720"/>
      <w:contextualSpacing/>
    </w:pPr>
  </w:style>
  <w:style w:type="paragraph" w:styleId="Revize">
    <w:name w:val="Revision"/>
    <w:hidden/>
    <w:uiPriority w:val="99"/>
    <w:semiHidden/>
    <w:rsid w:val="00DB3F91"/>
    <w:pPr>
      <w:spacing w:after="0" w:line="240" w:lineRule="auto"/>
    </w:pPr>
    <w:rPr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6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a@marketamikova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3</cp:revision>
  <dcterms:created xsi:type="dcterms:W3CDTF">2025-05-02T09:42:00Z</dcterms:created>
  <dcterms:modified xsi:type="dcterms:W3CDTF">2025-05-02T09:49:00Z</dcterms:modified>
</cp:coreProperties>
</file>